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30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Light And Cat Living Room Decor Removable Decal Vinyl Mural Art PVC Wall Sticker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Street Light And Cat Room Decor Removable Decal Vinyl Mural Art PVC Wall Sticker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Light /Cat Living Room Decor Removable Decal Mural Art PVC Wall Sticker Wallpaper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New Fashion Removable Home Room Wall Vinyl Decal Street Lights &amp; Cat Sticker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21C4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21C42">
        <w:rPr>
          <w:rFonts w:ascii="Times New Roman" w:hAnsi="Times New Roman" w:cs="Times New Roman"/>
          <w:sz w:val="24"/>
          <w:szCs w:val="24"/>
        </w:rPr>
        <w:t>PVC</w:t>
      </w:r>
      <w:r w:rsidRPr="00721C42">
        <w:rPr>
          <w:rFonts w:ascii="Times New Roman" w:hAnsi="Times New Roman" w:cs="Times New Roman"/>
          <w:sz w:val="24"/>
          <w:szCs w:val="24"/>
        </w:rPr>
        <w:br/>
        <w:t>Size:50*70CM(this size is origin item size, not stretching size)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721C4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721C42" w:rsidRPr="00721C42" w:rsidRDefault="00721C42" w:rsidP="00721C4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721C42">
        <w:rPr>
          <w:rFonts w:ascii="Times New Roman" w:hAnsi="Times New Roman" w:cs="Times New Roman"/>
          <w:sz w:val="24"/>
          <w:szCs w:val="24"/>
        </w:rPr>
        <w:t>1pcs wall Sticker</w:t>
      </w:r>
    </w:p>
    <w:sectPr w:rsidR="00721C42" w:rsidRPr="00721C42" w:rsidSect="00E6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BA" w:rsidRDefault="00C416BA" w:rsidP="00721C42">
      <w:r>
        <w:separator/>
      </w:r>
    </w:p>
  </w:endnote>
  <w:endnote w:type="continuationSeparator" w:id="1">
    <w:p w:rsidR="00C416BA" w:rsidRDefault="00C416BA" w:rsidP="0072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BA" w:rsidRDefault="00C416BA" w:rsidP="00721C42">
      <w:r>
        <w:separator/>
      </w:r>
    </w:p>
  </w:footnote>
  <w:footnote w:type="continuationSeparator" w:id="1">
    <w:p w:rsidR="00C416BA" w:rsidRDefault="00C416BA" w:rsidP="00721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42"/>
    <w:rsid w:val="00721C42"/>
    <w:rsid w:val="00C416BA"/>
    <w:rsid w:val="00E6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2015-09-18T08:03:00Z</dcterms:created>
  <dcterms:modified xsi:type="dcterms:W3CDTF">2015-09-18T08:07:00Z</dcterms:modified>
</cp:coreProperties>
</file>